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4F" w:rsidRDefault="00A5424F" w:rsidP="003D3548">
      <w:pPr>
        <w:spacing w:after="0"/>
        <w:jc w:val="center"/>
        <w:rPr>
          <w:rFonts w:ascii="Calibri" w:eastAsia="Calibri" w:hAnsi="Calibri" w:cs="Times New Roman"/>
          <w:b/>
          <w:color w:val="1F497D"/>
          <w:sz w:val="48"/>
          <w:szCs w:val="48"/>
        </w:rPr>
      </w:pPr>
    </w:p>
    <w:p w:rsidR="003D3548" w:rsidRPr="003D3548" w:rsidRDefault="00E40D4E" w:rsidP="003D3548">
      <w:pPr>
        <w:spacing w:after="0"/>
        <w:jc w:val="center"/>
        <w:rPr>
          <w:rFonts w:ascii="Calibri" w:eastAsia="Calibri" w:hAnsi="Calibri" w:cs="Times New Roman"/>
          <w:b/>
          <w:color w:val="1F497D"/>
          <w:sz w:val="48"/>
          <w:szCs w:val="48"/>
        </w:rPr>
      </w:pPr>
      <w:r>
        <w:rPr>
          <w:rFonts w:ascii="Calibri" w:eastAsia="Calibri" w:hAnsi="Calibri" w:cs="Times New Roman"/>
          <w:b/>
          <w:color w:val="1F497D"/>
          <w:sz w:val="48"/>
          <w:szCs w:val="48"/>
        </w:rPr>
        <w:t>November</w:t>
      </w:r>
      <w:r w:rsidR="003D3548" w:rsidRPr="003D3548">
        <w:rPr>
          <w:rFonts w:ascii="Calibri" w:eastAsia="Calibri" w:hAnsi="Calibri" w:cs="Times New Roman"/>
          <w:b/>
          <w:color w:val="1F497D"/>
          <w:sz w:val="48"/>
          <w:szCs w:val="48"/>
        </w:rPr>
        <w:t xml:space="preserve"> 2019</w:t>
      </w:r>
    </w:p>
    <w:p w:rsidR="00AE1D91" w:rsidRDefault="003D3548" w:rsidP="00B66569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3D3548">
        <w:rPr>
          <w:rFonts w:ascii="Calibri" w:eastAsia="Calibri" w:hAnsi="Calibri" w:cs="Times New Roman"/>
          <w:b/>
          <w:sz w:val="36"/>
          <w:szCs w:val="36"/>
        </w:rPr>
        <w:t>Mo. – Do. 18:30 – 20:00 Uhr</w:t>
      </w:r>
    </w:p>
    <w:p w:rsidR="00BD6CAA" w:rsidRPr="003D3548" w:rsidRDefault="00BD6CAA" w:rsidP="00B66569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1137"/>
        <w:gridCol w:w="5827"/>
        <w:gridCol w:w="2416"/>
      </w:tblGrid>
      <w:tr w:rsidR="003D3548" w:rsidRPr="003D3548" w:rsidTr="001F237E">
        <w:trPr>
          <w:trHeight w:val="27"/>
        </w:trPr>
        <w:tc>
          <w:tcPr>
            <w:tcW w:w="1388" w:type="dxa"/>
          </w:tcPr>
          <w:p w:rsidR="003D3548" w:rsidRPr="003D3548" w:rsidRDefault="003D3548" w:rsidP="003D35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3D3548">
              <w:rPr>
                <w:rFonts w:ascii="Calibri" w:eastAsia="Calibri" w:hAnsi="Calibri" w:cs="Times New Roman"/>
                <w:b/>
                <w:sz w:val="32"/>
                <w:szCs w:val="32"/>
              </w:rPr>
              <w:t>Datum</w:t>
            </w:r>
          </w:p>
        </w:tc>
        <w:tc>
          <w:tcPr>
            <w:tcW w:w="1137" w:type="dxa"/>
          </w:tcPr>
          <w:p w:rsidR="003D3548" w:rsidRPr="003D3548" w:rsidRDefault="003D3548" w:rsidP="003D35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3D3548">
              <w:rPr>
                <w:rFonts w:ascii="Calibri" w:eastAsia="Calibri" w:hAnsi="Calibri" w:cs="Times New Roman"/>
                <w:b/>
                <w:sz w:val="32"/>
                <w:szCs w:val="32"/>
              </w:rPr>
              <w:t>Thema</w:t>
            </w:r>
          </w:p>
        </w:tc>
        <w:tc>
          <w:tcPr>
            <w:tcW w:w="5827" w:type="dxa"/>
          </w:tcPr>
          <w:p w:rsidR="003D3548" w:rsidRPr="003D3548" w:rsidRDefault="003D3548" w:rsidP="003D35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3D3548">
              <w:rPr>
                <w:rFonts w:ascii="Calibri" w:eastAsia="Calibri" w:hAnsi="Calibri" w:cs="Times New Roman"/>
                <w:b/>
                <w:sz w:val="32"/>
                <w:szCs w:val="32"/>
              </w:rPr>
              <w:t>Thema</w:t>
            </w:r>
          </w:p>
        </w:tc>
        <w:tc>
          <w:tcPr>
            <w:tcW w:w="2416" w:type="dxa"/>
          </w:tcPr>
          <w:p w:rsidR="003D3548" w:rsidRPr="003D3548" w:rsidRDefault="003D3548" w:rsidP="003D35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3D3548">
              <w:rPr>
                <w:rFonts w:ascii="Calibri" w:eastAsia="Calibri" w:hAnsi="Calibri" w:cs="Times New Roman"/>
                <w:b/>
                <w:sz w:val="32"/>
                <w:szCs w:val="32"/>
              </w:rPr>
              <w:t>Fahrlehrer*</w:t>
            </w:r>
          </w:p>
        </w:tc>
      </w:tr>
      <w:tr w:rsidR="00BD6CAA" w:rsidRPr="003D3548" w:rsidTr="001F237E">
        <w:trPr>
          <w:trHeight w:val="390"/>
        </w:trPr>
        <w:tc>
          <w:tcPr>
            <w:tcW w:w="1388" w:type="dxa"/>
          </w:tcPr>
          <w:p w:rsidR="00BD6CAA" w:rsidRPr="003D3548" w:rsidRDefault="00BD6CAA" w:rsidP="003D35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04.11.</w:t>
            </w:r>
          </w:p>
          <w:p w:rsidR="00BD6CAA" w:rsidRPr="003D3548" w:rsidRDefault="00BD6CAA" w:rsidP="003D35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Mo</w:t>
            </w: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:rsidR="00BD6CAA" w:rsidRPr="003D3548" w:rsidRDefault="00BD6CAA" w:rsidP="00F77C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5827" w:type="dxa"/>
          </w:tcPr>
          <w:p w:rsidR="00BD6CAA" w:rsidRPr="003D3548" w:rsidRDefault="00BD6CAA" w:rsidP="00F77CA2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Rechtliche Rahmenbedingungen</w:t>
            </w:r>
          </w:p>
        </w:tc>
        <w:tc>
          <w:tcPr>
            <w:tcW w:w="2416" w:type="dxa"/>
          </w:tcPr>
          <w:p w:rsidR="00BD6CAA" w:rsidRPr="003D3548" w:rsidRDefault="00BD6CAA" w:rsidP="00B74C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Johann Wedel</w:t>
            </w:r>
          </w:p>
        </w:tc>
      </w:tr>
      <w:tr w:rsidR="00BD6CAA" w:rsidRPr="003D3548" w:rsidTr="001F237E">
        <w:trPr>
          <w:trHeight w:val="264"/>
        </w:trPr>
        <w:tc>
          <w:tcPr>
            <w:tcW w:w="1388" w:type="dxa"/>
          </w:tcPr>
          <w:p w:rsidR="00BD6CAA" w:rsidRPr="003D3548" w:rsidRDefault="00BD6CAA" w:rsidP="003D35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05.11</w:t>
            </w: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:rsidR="00BD6CAA" w:rsidRPr="003D3548" w:rsidRDefault="00BD6CAA" w:rsidP="003D35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Di</w:t>
            </w: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:rsidR="00BD6CAA" w:rsidRPr="003D3548" w:rsidRDefault="00BD6CAA" w:rsidP="00F77C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5827" w:type="dxa"/>
          </w:tcPr>
          <w:p w:rsidR="00BD6CAA" w:rsidRPr="003D3548" w:rsidRDefault="00BD6CAA" w:rsidP="00F77CA2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Straßenverkehrssystem und seine Nutzung</w:t>
            </w:r>
          </w:p>
        </w:tc>
        <w:tc>
          <w:tcPr>
            <w:tcW w:w="2416" w:type="dxa"/>
          </w:tcPr>
          <w:p w:rsidR="00BD6CAA" w:rsidRPr="003D3548" w:rsidRDefault="00BD6CAA" w:rsidP="00B74C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Johann Wedel</w:t>
            </w:r>
          </w:p>
        </w:tc>
      </w:tr>
      <w:tr w:rsidR="00BD6CAA" w:rsidRPr="003D3548" w:rsidTr="001F237E">
        <w:trPr>
          <w:trHeight w:val="258"/>
        </w:trPr>
        <w:tc>
          <w:tcPr>
            <w:tcW w:w="1388" w:type="dxa"/>
          </w:tcPr>
          <w:p w:rsidR="00BD6CAA" w:rsidRPr="003D3548" w:rsidRDefault="00BD6CAA" w:rsidP="003D35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06.11</w:t>
            </w: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:rsidR="00BD6CAA" w:rsidRPr="003D3548" w:rsidRDefault="00BD6CAA" w:rsidP="003D35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</w:t>
            </w: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:rsidR="00BD6CAA" w:rsidRPr="003D3548" w:rsidRDefault="00BD6CAA" w:rsidP="00F77C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5827" w:type="dxa"/>
          </w:tcPr>
          <w:p w:rsidR="00BD6CAA" w:rsidRPr="003D3548" w:rsidRDefault="00BD6CAA" w:rsidP="00F77CA2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Vorfahrt und Verkehrsregelungen</w:t>
            </w:r>
          </w:p>
        </w:tc>
        <w:tc>
          <w:tcPr>
            <w:tcW w:w="2416" w:type="dxa"/>
          </w:tcPr>
          <w:p w:rsidR="00BD6CAA" w:rsidRPr="003D3548" w:rsidRDefault="00BD6CAA" w:rsidP="00B74CF9">
            <w:pPr>
              <w:jc w:val="center"/>
            </w:pP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 xml:space="preserve">Paul </w:t>
            </w:r>
            <w:proofErr w:type="spellStart"/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Prais</w:t>
            </w:r>
            <w:proofErr w:type="spellEnd"/>
          </w:p>
        </w:tc>
      </w:tr>
      <w:tr w:rsidR="00BD6CAA" w:rsidRPr="003D3548" w:rsidTr="001F237E">
        <w:trPr>
          <w:trHeight w:val="258"/>
        </w:trPr>
        <w:tc>
          <w:tcPr>
            <w:tcW w:w="1388" w:type="dxa"/>
          </w:tcPr>
          <w:p w:rsidR="00BD6CAA" w:rsidRPr="003D3548" w:rsidRDefault="00BD6CAA" w:rsidP="003D35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07.11</w:t>
            </w: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:rsidR="00BD6CAA" w:rsidRPr="003D3548" w:rsidRDefault="00BD6CAA" w:rsidP="00E40D4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Do</w:t>
            </w: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:rsidR="00BD6CAA" w:rsidRPr="003D3548" w:rsidRDefault="00BD6CAA" w:rsidP="00F77C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5827" w:type="dxa"/>
          </w:tcPr>
          <w:p w:rsidR="00BD6CAA" w:rsidRPr="003D3548" w:rsidRDefault="00BD6CAA" w:rsidP="00F77CA2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Verkehrszeichen und Verkehrseinrichtungen</w:t>
            </w:r>
          </w:p>
        </w:tc>
        <w:tc>
          <w:tcPr>
            <w:tcW w:w="2416" w:type="dxa"/>
          </w:tcPr>
          <w:p w:rsidR="00BD6CAA" w:rsidRPr="003D3548" w:rsidRDefault="00BD6CAA" w:rsidP="00B74CF9">
            <w:pPr>
              <w:jc w:val="center"/>
            </w:pP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Julien Meyer</w:t>
            </w:r>
          </w:p>
        </w:tc>
      </w:tr>
      <w:tr w:rsidR="00BD6CAA" w:rsidRPr="003D3548" w:rsidTr="001F237E">
        <w:trPr>
          <w:trHeight w:val="258"/>
        </w:trPr>
        <w:tc>
          <w:tcPr>
            <w:tcW w:w="1388" w:type="dxa"/>
          </w:tcPr>
          <w:p w:rsidR="00BD6CAA" w:rsidRPr="003D3548" w:rsidRDefault="00BD6CAA" w:rsidP="003D35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11.11</w:t>
            </w: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:rsidR="00BD6CAA" w:rsidRPr="003D3548" w:rsidRDefault="00BD6CAA" w:rsidP="00E40D4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Mo</w:t>
            </w: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:rsidR="00BD6CAA" w:rsidRPr="003D3548" w:rsidRDefault="00BD6CAA" w:rsidP="00F77C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5827" w:type="dxa"/>
          </w:tcPr>
          <w:p w:rsidR="00BD6CAA" w:rsidRPr="003D3548" w:rsidRDefault="00BD6CAA" w:rsidP="00F77CA2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Teilnehmer im Straßenverkehr, Besonderheiten und Verhalten</w:t>
            </w:r>
          </w:p>
        </w:tc>
        <w:tc>
          <w:tcPr>
            <w:tcW w:w="2416" w:type="dxa"/>
          </w:tcPr>
          <w:p w:rsidR="00BD6CAA" w:rsidRPr="003D3548" w:rsidRDefault="00BD6CAA" w:rsidP="00B74C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Johann Wedel</w:t>
            </w:r>
          </w:p>
        </w:tc>
      </w:tr>
      <w:tr w:rsidR="00BD6CAA" w:rsidRPr="003D3548" w:rsidTr="001F237E">
        <w:trPr>
          <w:trHeight w:val="258"/>
        </w:trPr>
        <w:tc>
          <w:tcPr>
            <w:tcW w:w="1388" w:type="dxa"/>
          </w:tcPr>
          <w:p w:rsidR="00BD6CAA" w:rsidRPr="003D3548" w:rsidRDefault="00BD6CAA" w:rsidP="00560D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12.11</w:t>
            </w: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:rsidR="00BD6CAA" w:rsidRPr="003D3548" w:rsidRDefault="00BD6CAA" w:rsidP="00E40D4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Di</w:t>
            </w: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:rsidR="00BD6CAA" w:rsidRPr="003D3548" w:rsidRDefault="00BD6CAA" w:rsidP="00F77C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5827" w:type="dxa"/>
          </w:tcPr>
          <w:p w:rsidR="00BD6CAA" w:rsidRPr="003D3548" w:rsidRDefault="00BD6CAA" w:rsidP="00F77CA2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Geschwindigkeit, Abstand und umweltschonende Fahrweise</w:t>
            </w:r>
          </w:p>
        </w:tc>
        <w:tc>
          <w:tcPr>
            <w:tcW w:w="2416" w:type="dxa"/>
          </w:tcPr>
          <w:p w:rsidR="00BD6CAA" w:rsidRPr="003D3548" w:rsidRDefault="00BD6CAA" w:rsidP="00B74C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Johann Wedel</w:t>
            </w:r>
          </w:p>
        </w:tc>
      </w:tr>
      <w:tr w:rsidR="00BD6CAA" w:rsidRPr="003D3548" w:rsidTr="001F237E">
        <w:trPr>
          <w:trHeight w:val="264"/>
        </w:trPr>
        <w:tc>
          <w:tcPr>
            <w:tcW w:w="1388" w:type="dxa"/>
          </w:tcPr>
          <w:p w:rsidR="00BD6CAA" w:rsidRPr="003D3548" w:rsidRDefault="00BD6CAA" w:rsidP="00560D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13.11.</w:t>
            </w:r>
          </w:p>
          <w:p w:rsidR="00BD6CAA" w:rsidRPr="003D3548" w:rsidRDefault="00BD6CAA" w:rsidP="00E40D4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</w:t>
            </w: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:rsidR="00BD6CAA" w:rsidRPr="003D3548" w:rsidRDefault="00BD6CAA" w:rsidP="00F77C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5827" w:type="dxa"/>
          </w:tcPr>
          <w:p w:rsidR="00BD6CAA" w:rsidRPr="003D3548" w:rsidRDefault="00BD6CAA" w:rsidP="00F77CA2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Verkehrsbeobachtung und Verkehrsverhalten</w:t>
            </w:r>
          </w:p>
        </w:tc>
        <w:tc>
          <w:tcPr>
            <w:tcW w:w="2416" w:type="dxa"/>
          </w:tcPr>
          <w:p w:rsidR="00BD6CAA" w:rsidRPr="003D3548" w:rsidRDefault="00BD6CAA" w:rsidP="00B74CF9">
            <w:pPr>
              <w:jc w:val="center"/>
            </w:pP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 xml:space="preserve">Paul </w:t>
            </w:r>
            <w:proofErr w:type="spellStart"/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Prais</w:t>
            </w:r>
            <w:proofErr w:type="spellEnd"/>
          </w:p>
        </w:tc>
      </w:tr>
      <w:tr w:rsidR="00BD6CAA" w:rsidRPr="003D3548" w:rsidTr="001F237E">
        <w:trPr>
          <w:trHeight w:val="258"/>
        </w:trPr>
        <w:tc>
          <w:tcPr>
            <w:tcW w:w="1388" w:type="dxa"/>
          </w:tcPr>
          <w:p w:rsidR="00BD6CAA" w:rsidRPr="003D3548" w:rsidRDefault="00BD6CAA" w:rsidP="00560D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14.11</w:t>
            </w: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:rsidR="00BD6CAA" w:rsidRPr="003D3548" w:rsidRDefault="00BD6CAA" w:rsidP="00560D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Do</w:t>
            </w: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:rsidR="00BD6CAA" w:rsidRPr="003D3548" w:rsidRDefault="00BD6CAA" w:rsidP="00F77C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</w:p>
        </w:tc>
        <w:tc>
          <w:tcPr>
            <w:tcW w:w="5827" w:type="dxa"/>
          </w:tcPr>
          <w:p w:rsidR="00BD6CAA" w:rsidRPr="003D3548" w:rsidRDefault="00BD6CAA" w:rsidP="00F77CA2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Ruhender Verkehr</w:t>
            </w:r>
          </w:p>
        </w:tc>
        <w:tc>
          <w:tcPr>
            <w:tcW w:w="2416" w:type="dxa"/>
          </w:tcPr>
          <w:p w:rsidR="00BD6CAA" w:rsidRPr="003D3548" w:rsidRDefault="00BD6CAA" w:rsidP="00B74C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Julien Meyer</w:t>
            </w:r>
          </w:p>
        </w:tc>
      </w:tr>
      <w:tr w:rsidR="00BD6CAA" w:rsidRPr="003D3548" w:rsidTr="001F237E">
        <w:trPr>
          <w:trHeight w:val="258"/>
        </w:trPr>
        <w:tc>
          <w:tcPr>
            <w:tcW w:w="1388" w:type="dxa"/>
          </w:tcPr>
          <w:p w:rsidR="00BD6CAA" w:rsidRPr="003D3548" w:rsidRDefault="00BD6CAA" w:rsidP="00560D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18.11</w:t>
            </w: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:rsidR="00BD6CAA" w:rsidRPr="003D3548" w:rsidRDefault="00BD6CAA" w:rsidP="00E40D4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Mo</w:t>
            </w: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:rsidR="00BD6CAA" w:rsidRPr="003D3548" w:rsidRDefault="00BD6CAA" w:rsidP="00F77C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11</w:t>
            </w:r>
          </w:p>
        </w:tc>
        <w:tc>
          <w:tcPr>
            <w:tcW w:w="5827" w:type="dxa"/>
          </w:tcPr>
          <w:p w:rsidR="00BD6CAA" w:rsidRPr="003D3548" w:rsidRDefault="00BD6CAA" w:rsidP="00F77CA2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Verhalten in besonderen Situationen, Folgen von Verstößen gegen Verkehrsvorschriften</w:t>
            </w:r>
          </w:p>
        </w:tc>
        <w:tc>
          <w:tcPr>
            <w:tcW w:w="2416" w:type="dxa"/>
          </w:tcPr>
          <w:p w:rsidR="00BD6CAA" w:rsidRPr="003D3548" w:rsidRDefault="00BD6CAA" w:rsidP="00B74C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Johann Wedel</w:t>
            </w:r>
          </w:p>
        </w:tc>
      </w:tr>
      <w:tr w:rsidR="00BD6CAA" w:rsidRPr="003D3548" w:rsidTr="001F237E">
        <w:trPr>
          <w:trHeight w:val="258"/>
        </w:trPr>
        <w:tc>
          <w:tcPr>
            <w:tcW w:w="1388" w:type="dxa"/>
          </w:tcPr>
          <w:p w:rsidR="00BD6CAA" w:rsidRPr="003D3548" w:rsidRDefault="00BD6CAA" w:rsidP="00560D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19.11</w:t>
            </w: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:rsidR="00BD6CAA" w:rsidRPr="003D3548" w:rsidRDefault="00BD6CAA" w:rsidP="00B665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Di</w:t>
            </w: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:rsidR="00BD6CAA" w:rsidRPr="003D3548" w:rsidRDefault="00BD6CAA" w:rsidP="00F77C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12</w:t>
            </w:r>
          </w:p>
        </w:tc>
        <w:tc>
          <w:tcPr>
            <w:tcW w:w="5827" w:type="dxa"/>
          </w:tcPr>
          <w:p w:rsidR="00BD6CAA" w:rsidRPr="003D3548" w:rsidRDefault="00BD6CAA" w:rsidP="00F77CA2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Sicherheit durch Weiterlernen</w:t>
            </w:r>
          </w:p>
        </w:tc>
        <w:tc>
          <w:tcPr>
            <w:tcW w:w="2416" w:type="dxa"/>
          </w:tcPr>
          <w:p w:rsidR="00BD6CAA" w:rsidRPr="003D3548" w:rsidRDefault="00BD6CAA" w:rsidP="00B74C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Johann Wedel</w:t>
            </w:r>
          </w:p>
        </w:tc>
      </w:tr>
      <w:tr w:rsidR="00BD6CAA" w:rsidRPr="003D3548" w:rsidTr="001F237E">
        <w:trPr>
          <w:trHeight w:val="264"/>
        </w:trPr>
        <w:tc>
          <w:tcPr>
            <w:tcW w:w="1388" w:type="dxa"/>
          </w:tcPr>
          <w:p w:rsidR="00BD6CAA" w:rsidRPr="003D3548" w:rsidRDefault="00BD6CAA" w:rsidP="00560D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20.11.</w:t>
            </w:r>
          </w:p>
          <w:p w:rsidR="00BD6CAA" w:rsidRPr="003D3548" w:rsidRDefault="00BD6CAA" w:rsidP="00560D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</w:t>
            </w: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:rsidR="00BD6CAA" w:rsidRPr="003D3548" w:rsidRDefault="00BD6CAA" w:rsidP="00F77C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D3548">
              <w:rPr>
                <w:rFonts w:ascii="Calibri" w:eastAsia="Calibri" w:hAnsi="Calibri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827" w:type="dxa"/>
          </w:tcPr>
          <w:p w:rsidR="00BD6CAA" w:rsidRPr="003D3548" w:rsidRDefault="00BD6CAA" w:rsidP="00F77CA2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D3548">
              <w:rPr>
                <w:rFonts w:ascii="Calibri" w:eastAsia="Calibri" w:hAnsi="Calibri" w:cs="Times New Roman"/>
                <w:b/>
                <w:sz w:val="28"/>
                <w:szCs w:val="28"/>
              </w:rPr>
              <w:t>Technische Bedingungen, Personen- und Güterförderung, umweltbewusster Umgang mit Kraftfahrzeugen</w:t>
            </w:r>
          </w:p>
        </w:tc>
        <w:tc>
          <w:tcPr>
            <w:tcW w:w="2416" w:type="dxa"/>
          </w:tcPr>
          <w:p w:rsidR="00BD6CAA" w:rsidRPr="003D3548" w:rsidRDefault="00BD6CAA" w:rsidP="00B74CF9">
            <w:pPr>
              <w:jc w:val="center"/>
            </w:pP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 xml:space="preserve">Paul </w:t>
            </w:r>
            <w:proofErr w:type="spellStart"/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Prais</w:t>
            </w:r>
            <w:proofErr w:type="spellEnd"/>
          </w:p>
        </w:tc>
      </w:tr>
      <w:tr w:rsidR="00BD6CAA" w:rsidRPr="003D3548" w:rsidTr="001F237E">
        <w:trPr>
          <w:trHeight w:val="258"/>
        </w:trPr>
        <w:tc>
          <w:tcPr>
            <w:tcW w:w="1388" w:type="dxa"/>
          </w:tcPr>
          <w:p w:rsidR="00BD6CAA" w:rsidRPr="003D3548" w:rsidRDefault="00BD6CAA" w:rsidP="00560D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21.11</w:t>
            </w: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:rsidR="00BD6CAA" w:rsidRPr="003D3548" w:rsidRDefault="00BD6CAA" w:rsidP="00560D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Do</w:t>
            </w: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:rsidR="00BD6CAA" w:rsidRPr="003D3548" w:rsidRDefault="00BD6CAA" w:rsidP="00F77C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D3548">
              <w:rPr>
                <w:rFonts w:ascii="Calibri" w:eastAsia="Calibri" w:hAnsi="Calibri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827" w:type="dxa"/>
          </w:tcPr>
          <w:p w:rsidR="00BD6CAA" w:rsidRPr="003D3548" w:rsidRDefault="00BD6CAA" w:rsidP="00F77CA2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D3548">
              <w:rPr>
                <w:rFonts w:ascii="Calibri" w:eastAsia="Calibri" w:hAnsi="Calibri" w:cs="Times New Roman"/>
                <w:b/>
                <w:sz w:val="28"/>
                <w:szCs w:val="28"/>
              </w:rPr>
              <w:t>Fahren mit Solokraftfahrzeugen und Zügen</w:t>
            </w:r>
          </w:p>
          <w:p w:rsidR="00BD6CAA" w:rsidRPr="003D3548" w:rsidRDefault="00BD6CAA" w:rsidP="00F77CA2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416" w:type="dxa"/>
          </w:tcPr>
          <w:p w:rsidR="00BD6CAA" w:rsidRPr="003D3548" w:rsidRDefault="00BD6CAA" w:rsidP="00B74CF9">
            <w:pPr>
              <w:jc w:val="center"/>
            </w:pP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Julien Meyer</w:t>
            </w:r>
          </w:p>
        </w:tc>
      </w:tr>
      <w:tr w:rsidR="00BD6CAA" w:rsidRPr="003D3548" w:rsidTr="001F237E">
        <w:trPr>
          <w:trHeight w:val="258"/>
        </w:trPr>
        <w:tc>
          <w:tcPr>
            <w:tcW w:w="1388" w:type="dxa"/>
          </w:tcPr>
          <w:p w:rsidR="00BD6CAA" w:rsidRPr="003D3548" w:rsidRDefault="00BD6CAA" w:rsidP="00560D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25.11</w:t>
            </w: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:rsidR="00BD6CAA" w:rsidRPr="003D3548" w:rsidRDefault="00BD6CAA" w:rsidP="00BD6C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Mo</w:t>
            </w: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:rsidR="00BD6CAA" w:rsidRPr="003D3548" w:rsidRDefault="00BD6CAA" w:rsidP="00F77C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5827" w:type="dxa"/>
          </w:tcPr>
          <w:p w:rsidR="00BD6CAA" w:rsidRPr="003D3548" w:rsidRDefault="00BD6CAA" w:rsidP="00F77CA2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Persönliche Voraussetzungen</w:t>
            </w:r>
          </w:p>
          <w:p w:rsidR="00BD6CAA" w:rsidRPr="003D3548" w:rsidRDefault="00BD6CAA" w:rsidP="00F77CA2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BD6CAA" w:rsidRPr="003D3548" w:rsidRDefault="00BD6CAA" w:rsidP="00B74C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Johann Wedel</w:t>
            </w:r>
          </w:p>
        </w:tc>
      </w:tr>
      <w:tr w:rsidR="00BD6CAA" w:rsidRPr="003D3548" w:rsidTr="001F237E">
        <w:trPr>
          <w:trHeight w:val="258"/>
        </w:trPr>
        <w:tc>
          <w:tcPr>
            <w:tcW w:w="1388" w:type="dxa"/>
            <w:tcBorders>
              <w:bottom w:val="single" w:sz="4" w:space="0" w:color="auto"/>
            </w:tcBorders>
          </w:tcPr>
          <w:p w:rsidR="00BD6CAA" w:rsidRDefault="00BD6CAA" w:rsidP="00560D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26.11.</w:t>
            </w:r>
          </w:p>
          <w:p w:rsidR="00BD6CAA" w:rsidRDefault="00BD6CAA" w:rsidP="00B665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Di.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BD6CAA" w:rsidRPr="003D3548" w:rsidRDefault="00BD6CAA" w:rsidP="00F77C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BD6CAA" w:rsidRPr="003D3548" w:rsidRDefault="00BD6CAA" w:rsidP="00F77CA2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Risikofaktor Mensch</w:t>
            </w:r>
          </w:p>
          <w:p w:rsidR="00BD6CAA" w:rsidRPr="003D3548" w:rsidRDefault="00BD6CAA" w:rsidP="00F77CA2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BD6CAA" w:rsidRPr="003D3548" w:rsidRDefault="00BD6CAA" w:rsidP="00B74C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Johann Wedel</w:t>
            </w:r>
          </w:p>
        </w:tc>
      </w:tr>
      <w:tr w:rsidR="00BD6CAA" w:rsidRPr="003D3548" w:rsidTr="001F237E">
        <w:trPr>
          <w:trHeight w:val="258"/>
        </w:trPr>
        <w:tc>
          <w:tcPr>
            <w:tcW w:w="1388" w:type="dxa"/>
            <w:tcBorders>
              <w:bottom w:val="single" w:sz="4" w:space="0" w:color="auto"/>
            </w:tcBorders>
          </w:tcPr>
          <w:p w:rsidR="00BD6CAA" w:rsidRDefault="00BD6CAA" w:rsidP="00560D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27.11.</w:t>
            </w:r>
          </w:p>
          <w:p w:rsidR="00BD6CAA" w:rsidRDefault="00BD6CAA" w:rsidP="00B665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Mi.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BD6CAA" w:rsidRPr="003D3548" w:rsidRDefault="00BD6CAA" w:rsidP="009828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BD6CAA" w:rsidRPr="003D3548" w:rsidRDefault="00BD6CAA" w:rsidP="0098286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Rechtliche Rahmenbedingungen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BD6CAA" w:rsidRPr="003D3548" w:rsidRDefault="00BD6CAA" w:rsidP="00982864">
            <w:pPr>
              <w:jc w:val="center"/>
            </w:pP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 xml:space="preserve">Paul </w:t>
            </w:r>
            <w:proofErr w:type="spellStart"/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Prais</w:t>
            </w:r>
            <w:proofErr w:type="spellEnd"/>
          </w:p>
        </w:tc>
      </w:tr>
      <w:tr w:rsidR="00BD6CAA" w:rsidRPr="003D3548" w:rsidTr="001F237E">
        <w:trPr>
          <w:trHeight w:val="258"/>
        </w:trPr>
        <w:tc>
          <w:tcPr>
            <w:tcW w:w="1388" w:type="dxa"/>
            <w:tcBorders>
              <w:bottom w:val="single" w:sz="4" w:space="0" w:color="auto"/>
            </w:tcBorders>
          </w:tcPr>
          <w:p w:rsidR="00BD6CAA" w:rsidRDefault="00BD6CAA" w:rsidP="00560D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28.11.</w:t>
            </w:r>
          </w:p>
          <w:p w:rsidR="00BD6CAA" w:rsidRDefault="00BD6CAA" w:rsidP="00560D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Do</w:t>
            </w:r>
            <w:r w:rsidR="0051273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BD6CAA" w:rsidRPr="003D3548" w:rsidRDefault="00BD6CAA" w:rsidP="009828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BD6CAA" w:rsidRPr="003D3548" w:rsidRDefault="00BD6CAA" w:rsidP="0098286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Straßenverkehrssystem und seine Nutzung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BD6CAA" w:rsidRPr="003D3548" w:rsidRDefault="00BD6CAA" w:rsidP="00982864">
            <w:pPr>
              <w:jc w:val="center"/>
            </w:pP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Julien Meyer</w:t>
            </w:r>
          </w:p>
        </w:tc>
      </w:tr>
    </w:tbl>
    <w:p w:rsidR="00EC54B1" w:rsidRDefault="00EC54B1"/>
    <w:sectPr w:rsidR="00EC54B1" w:rsidSect="00B66569">
      <w:footerReference w:type="default" r:id="rId8"/>
      <w:pgSz w:w="11906" w:h="16838"/>
      <w:pgMar w:top="142" w:right="851" w:bottom="1276" w:left="425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F07" w:rsidRDefault="00C02F07" w:rsidP="003D3548">
      <w:pPr>
        <w:spacing w:after="0" w:line="240" w:lineRule="auto"/>
      </w:pPr>
      <w:r>
        <w:separator/>
      </w:r>
    </w:p>
  </w:endnote>
  <w:endnote w:type="continuationSeparator" w:id="0">
    <w:p w:rsidR="00C02F07" w:rsidRDefault="00C02F07" w:rsidP="003D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29E" w:rsidRPr="00DD64F5" w:rsidRDefault="00547C5D" w:rsidP="0061685C">
    <w:pPr>
      <w:tabs>
        <w:tab w:val="left" w:pos="7926"/>
      </w:tabs>
      <w:spacing w:before="240" w:after="0"/>
      <w:rPr>
        <w:b/>
        <w:sz w:val="28"/>
        <w:szCs w:val="28"/>
      </w:rPr>
    </w:pPr>
    <w:r w:rsidRPr="00DD64F5">
      <w:rPr>
        <w:b/>
        <w:sz w:val="28"/>
        <w:szCs w:val="28"/>
      </w:rPr>
      <w:t xml:space="preserve">* </w:t>
    </w:r>
    <w:r w:rsidRPr="00502548">
      <w:rPr>
        <w:sz w:val="28"/>
        <w:szCs w:val="28"/>
      </w:rPr>
      <w:t>Änderungen vorbehalten</w:t>
    </w:r>
    <w:r>
      <w:rPr>
        <w:sz w:val="28"/>
        <w:szCs w:val="28"/>
      </w:rPr>
      <w:tab/>
    </w:r>
  </w:p>
  <w:p w:rsidR="0075629E" w:rsidRDefault="00C02F07">
    <w:pPr>
      <w:pStyle w:val="Fuzeile"/>
    </w:pPr>
  </w:p>
  <w:p w:rsidR="0075629E" w:rsidRDefault="00C02F0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F07" w:rsidRDefault="00C02F07" w:rsidP="003D3548">
      <w:pPr>
        <w:spacing w:after="0" w:line="240" w:lineRule="auto"/>
      </w:pPr>
      <w:r>
        <w:separator/>
      </w:r>
    </w:p>
  </w:footnote>
  <w:footnote w:type="continuationSeparator" w:id="0">
    <w:p w:rsidR="00C02F07" w:rsidRDefault="00C02F07" w:rsidP="003D3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48"/>
    <w:rsid w:val="00040EBD"/>
    <w:rsid w:val="000969D1"/>
    <w:rsid w:val="001C79B3"/>
    <w:rsid w:val="001F2372"/>
    <w:rsid w:val="003A27F4"/>
    <w:rsid w:val="003D3548"/>
    <w:rsid w:val="00512731"/>
    <w:rsid w:val="00547C5D"/>
    <w:rsid w:val="006B5441"/>
    <w:rsid w:val="00905519"/>
    <w:rsid w:val="00A5424F"/>
    <w:rsid w:val="00AE1D91"/>
    <w:rsid w:val="00B025DE"/>
    <w:rsid w:val="00B20F92"/>
    <w:rsid w:val="00B66569"/>
    <w:rsid w:val="00BD6CAA"/>
    <w:rsid w:val="00C02F07"/>
    <w:rsid w:val="00E27698"/>
    <w:rsid w:val="00E40D4E"/>
    <w:rsid w:val="00E860FC"/>
    <w:rsid w:val="00EC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3D354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rsid w:val="003D3548"/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3D3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3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3D354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rsid w:val="003D3548"/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3D3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3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2D14C-74BD-452C-95DD-23EDEC5A7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 Detmold</dc:creator>
  <cp:lastModifiedBy>Fs Detmold</cp:lastModifiedBy>
  <cp:revision>7</cp:revision>
  <cp:lastPrinted>2019-10-31T16:17:00Z</cp:lastPrinted>
  <dcterms:created xsi:type="dcterms:W3CDTF">2019-08-30T10:29:00Z</dcterms:created>
  <dcterms:modified xsi:type="dcterms:W3CDTF">2019-10-31T16:21:00Z</dcterms:modified>
</cp:coreProperties>
</file>