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C2" w:rsidRPr="008A353D" w:rsidRDefault="005438C2" w:rsidP="005438C2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BF37FD">
        <w:rPr>
          <w:rFonts w:eastAsia="Calibri" w:cs="Times New Roman"/>
          <w:b/>
          <w:color w:val="0070C0"/>
          <w:sz w:val="48"/>
          <w:szCs w:val="48"/>
        </w:rPr>
        <w:t xml:space="preserve">März </w:t>
      </w:r>
      <w:r>
        <w:rPr>
          <w:rFonts w:eastAsia="Calibri" w:cs="Times New Roman"/>
          <w:b/>
          <w:color w:val="0070C0"/>
          <w:sz w:val="48"/>
          <w:szCs w:val="48"/>
        </w:rPr>
        <w:t>202</w:t>
      </w:r>
      <w:r w:rsidR="004A513D">
        <w:rPr>
          <w:rFonts w:eastAsia="Calibri" w:cs="Times New Roman"/>
          <w:b/>
          <w:color w:val="0070C0"/>
          <w:sz w:val="48"/>
          <w:szCs w:val="48"/>
        </w:rPr>
        <w:t>4</w:t>
      </w:r>
    </w:p>
    <w:p w:rsidR="005438C2" w:rsidRDefault="005438C2" w:rsidP="005438C2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:rsidR="005438C2" w:rsidRDefault="005438C2" w:rsidP="005438C2">
      <w:r>
        <w:t xml:space="preserve"> 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386"/>
        <w:gridCol w:w="2537"/>
      </w:tblGrid>
      <w:tr w:rsidR="008673CC" w:rsidTr="000E69F4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0" w:name="_Hlk158368227"/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CC" w:rsidRDefault="008673CC" w:rsidP="006B4A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0D35BF" w:rsidTr="000E69F4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04.03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Default="000D35BF" w:rsidP="000D3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Default="000D35BF" w:rsidP="000D35BF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  <w:p w:rsidR="000D35BF" w:rsidRDefault="000D35BF" w:rsidP="000D35BF">
            <w:pPr>
              <w:spacing w:after="0" w:line="240" w:lineRule="auto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5BF" w:rsidRPr="000E69F4" w:rsidRDefault="000156A3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Edwin, Wiens</w:t>
            </w:r>
          </w:p>
        </w:tc>
      </w:tr>
      <w:tr w:rsidR="000D35BF" w:rsidTr="000E69F4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06.03.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Verkehrsbeobachtung und Verkehrsverhalten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5BF" w:rsidRPr="000E69F4" w:rsidRDefault="000156A3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0D35BF" w:rsidTr="000E69F4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07.03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Ruhender Verkehr</w:t>
            </w:r>
          </w:p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5BF" w:rsidRPr="000E69F4" w:rsidRDefault="0075039A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11.03.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Default="000D35BF" w:rsidP="000D35B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Verhalten in besonderen Situationen, Folgen </w:t>
            </w:r>
          </w:p>
          <w:p w:rsidR="000D35BF" w:rsidRDefault="000D35BF" w:rsidP="000D35B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von Verstößen gegen Verkehrsvorschriften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Pr="000E69F4" w:rsidRDefault="000156A3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Edwin, Wiens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13.03.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 xml:space="preserve">Sicherheit durch Weiterlernen 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Pr="000E69F4" w:rsidRDefault="000156A3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14.03.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69F4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b/>
                <w:sz w:val="28"/>
                <w:szCs w:val="28"/>
              </w:rPr>
            </w:pPr>
            <w:r w:rsidRPr="000E69F4">
              <w:rPr>
                <w:rFonts w:eastAsia="Calibri" w:cstheme="minorHAnsi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Default="000D35BF" w:rsidP="000156A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0156A3" w:rsidRPr="000E69F4" w:rsidRDefault="0075039A" w:rsidP="000156A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 xml:space="preserve">Ibrahim, </w:t>
            </w:r>
            <w:proofErr w:type="spellStart"/>
            <w:r w:rsidRPr="000156A3">
              <w:rPr>
                <w:rFonts w:eastAsia="Calibri" w:cstheme="minorHAnsi"/>
                <w:sz w:val="28"/>
                <w:szCs w:val="28"/>
              </w:rPr>
              <w:t>Maniyel</w:t>
            </w:r>
            <w:proofErr w:type="spellEnd"/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18.03.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E69F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b/>
                <w:sz w:val="28"/>
                <w:szCs w:val="28"/>
              </w:rPr>
              <w:t>Fahren mit Solokraftfahrzeugen und Zügen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217395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Heim, Sven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20.03.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Persönliche Voraussetzungen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156A3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Möller, Nicole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21.0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Pr="000E69F4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Risikofaktor Mensch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BF" w:rsidRPr="000E69F4" w:rsidRDefault="00E148CC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0E69F4">
              <w:rPr>
                <w:rFonts w:eastAsia="Calibri" w:cstheme="minorHAnsi"/>
                <w:sz w:val="28"/>
                <w:szCs w:val="28"/>
              </w:rPr>
              <w:t>Verspay</w:t>
            </w:r>
            <w:proofErr w:type="spellEnd"/>
            <w:r w:rsidRPr="000E69F4">
              <w:rPr>
                <w:rFonts w:eastAsia="Calibri" w:cstheme="minorHAnsi"/>
                <w:sz w:val="28"/>
                <w:szCs w:val="28"/>
              </w:rPr>
              <w:t>, Thomas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25.03.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Rechtliche Rahmenbedingungen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Pr="000E69F4" w:rsidRDefault="00E148CC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Heim, Sven</w:t>
            </w:r>
          </w:p>
        </w:tc>
      </w:tr>
      <w:tr w:rsidR="000D35BF" w:rsidTr="000E69F4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27.03.        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Straßenverkehrssystem und seine Nutzung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0D35BF" w:rsidRPr="000E69F4" w:rsidRDefault="000D35BF" w:rsidP="000D35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BF" w:rsidRPr="000E69F4" w:rsidRDefault="00E148CC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Wiens, Edwin</w:t>
            </w:r>
          </w:p>
        </w:tc>
      </w:tr>
      <w:tr w:rsidR="000D35BF" w:rsidTr="000E69F4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28.0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Pr="000E69F4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E69F4">
              <w:rPr>
                <w:rFonts w:eastAsia="Calibri" w:cstheme="minorHAnsi"/>
                <w:sz w:val="28"/>
                <w:szCs w:val="28"/>
              </w:rPr>
              <w:t>Vorfahrt und Verkehrsregelungen</w:t>
            </w:r>
          </w:p>
          <w:p w:rsidR="000D35BF" w:rsidRPr="000E69F4" w:rsidRDefault="000D35BF" w:rsidP="000D35BF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5BF" w:rsidRPr="000E69F4" w:rsidRDefault="00E148CC" w:rsidP="000156A3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0156A3">
              <w:rPr>
                <w:rFonts w:eastAsia="Calibri" w:cstheme="minorHAnsi"/>
                <w:sz w:val="28"/>
                <w:szCs w:val="28"/>
              </w:rPr>
              <w:t>Ibrahim, Maniyel</w:t>
            </w:r>
            <w:bookmarkStart w:id="1" w:name="_GoBack"/>
            <w:bookmarkEnd w:id="1"/>
          </w:p>
        </w:tc>
      </w:tr>
      <w:bookmarkEnd w:id="0"/>
    </w:tbl>
    <w:p w:rsidR="00F6730B" w:rsidRDefault="00F6730B"/>
    <w:p w:rsidR="00BF37FD" w:rsidRDefault="00BF37FD"/>
    <w:sectPr w:rsidR="00BF37FD" w:rsidSect="00062EE9">
      <w:footerReference w:type="default" r:id="rId6"/>
      <w:pgSz w:w="11906" w:h="16838"/>
      <w:pgMar w:top="1276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6C" w:rsidRDefault="00F220B0">
      <w:pPr>
        <w:spacing w:after="0" w:line="240" w:lineRule="auto"/>
      </w:pPr>
      <w:r>
        <w:separator/>
      </w:r>
    </w:p>
  </w:endnote>
  <w:endnote w:type="continuationSeparator" w:id="0">
    <w:p w:rsidR="00C93E6C" w:rsidRDefault="00F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5438C2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E148CC">
    <w:pPr>
      <w:pStyle w:val="Fuzeile"/>
    </w:pPr>
  </w:p>
  <w:p w:rsidR="00A26909" w:rsidRDefault="00E14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6C" w:rsidRDefault="00F220B0">
      <w:pPr>
        <w:spacing w:after="0" w:line="240" w:lineRule="auto"/>
      </w:pPr>
      <w:r>
        <w:separator/>
      </w:r>
    </w:p>
  </w:footnote>
  <w:footnote w:type="continuationSeparator" w:id="0">
    <w:p w:rsidR="00C93E6C" w:rsidRDefault="00F2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156A3"/>
    <w:rsid w:val="00062EE9"/>
    <w:rsid w:val="000D35BF"/>
    <w:rsid w:val="000E69F4"/>
    <w:rsid w:val="001A38CC"/>
    <w:rsid w:val="001E117C"/>
    <w:rsid w:val="00217395"/>
    <w:rsid w:val="00332140"/>
    <w:rsid w:val="00397E4A"/>
    <w:rsid w:val="003C4C3A"/>
    <w:rsid w:val="004037DD"/>
    <w:rsid w:val="00481C48"/>
    <w:rsid w:val="004A513D"/>
    <w:rsid w:val="005438C2"/>
    <w:rsid w:val="0075039A"/>
    <w:rsid w:val="007B22C8"/>
    <w:rsid w:val="00831FD0"/>
    <w:rsid w:val="008673CC"/>
    <w:rsid w:val="008E2890"/>
    <w:rsid w:val="0095396E"/>
    <w:rsid w:val="009A1860"/>
    <w:rsid w:val="00A336C2"/>
    <w:rsid w:val="00BF3274"/>
    <w:rsid w:val="00BF37FD"/>
    <w:rsid w:val="00C766B5"/>
    <w:rsid w:val="00C93E6C"/>
    <w:rsid w:val="00D30EC5"/>
    <w:rsid w:val="00E148CC"/>
    <w:rsid w:val="00EF38A3"/>
    <w:rsid w:val="00F220B0"/>
    <w:rsid w:val="00F45FA2"/>
    <w:rsid w:val="00F6730B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4CB"/>
  <w15:chartTrackingRefBased/>
  <w15:docId w15:val="{D402ED9D-60B1-484A-948E-1A75D64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7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5438C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38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54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lemgo</dc:creator>
  <cp:keywords/>
  <dc:description/>
  <cp:lastModifiedBy>Ganna Semibratov</cp:lastModifiedBy>
  <cp:revision>10</cp:revision>
  <cp:lastPrinted>2024-03-04T16:22:00Z</cp:lastPrinted>
  <dcterms:created xsi:type="dcterms:W3CDTF">2024-01-17T09:06:00Z</dcterms:created>
  <dcterms:modified xsi:type="dcterms:W3CDTF">2024-03-05T17:29:00Z</dcterms:modified>
</cp:coreProperties>
</file>